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BD" w:rsidRDefault="002566BD" w:rsidP="00EA48F0">
      <w:pPr>
        <w:ind w:firstLine="0"/>
        <w:jc w:val="center"/>
        <w:rPr>
          <w:rFonts w:ascii="Tahoma" w:hAnsi="Tahoma" w:cs="Tahoma"/>
          <w:b/>
          <w:sz w:val="44"/>
          <w:szCs w:val="44"/>
        </w:rPr>
      </w:pPr>
      <w:bookmarkStart w:id="0" w:name="OLE_LINK1"/>
      <w:bookmarkStart w:id="1" w:name="OLE_LINK2"/>
      <w:r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-757555</wp:posOffset>
            </wp:positionV>
            <wp:extent cx="1390650" cy="1638300"/>
            <wp:effectExtent l="0" t="0" r="0" b="0"/>
            <wp:wrapTight wrapText="bothSides">
              <wp:wrapPolygon edited="0">
                <wp:start x="9764" y="251"/>
                <wp:lineTo x="8581" y="1256"/>
                <wp:lineTo x="7693" y="4270"/>
                <wp:lineTo x="5622" y="8288"/>
                <wp:lineTo x="4734" y="10549"/>
                <wp:lineTo x="5030" y="12056"/>
                <wp:lineTo x="6214" y="12307"/>
                <wp:lineTo x="2959" y="14065"/>
                <wp:lineTo x="0" y="16074"/>
                <wp:lineTo x="0" y="18837"/>
                <wp:lineTo x="2663" y="20344"/>
                <wp:lineTo x="7101" y="20847"/>
                <wp:lineTo x="14203" y="20847"/>
                <wp:lineTo x="18049" y="20344"/>
                <wp:lineTo x="21304" y="18586"/>
                <wp:lineTo x="21600" y="15823"/>
                <wp:lineTo x="15682" y="12307"/>
                <wp:lineTo x="16570" y="9795"/>
                <wp:lineTo x="14203" y="3516"/>
                <wp:lineTo x="12723" y="753"/>
                <wp:lineTo x="11836" y="251"/>
                <wp:lineTo x="9764" y="251"/>
              </wp:wrapPolygon>
            </wp:wrapTight>
            <wp:docPr id="4" name="Obrázek 0" descr="VCBaS_vertikalni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aS_vertikalni_ma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-452755</wp:posOffset>
            </wp:positionV>
            <wp:extent cx="1095375" cy="419100"/>
            <wp:effectExtent l="19050" t="0" r="9525" b="0"/>
            <wp:wrapNone/>
            <wp:docPr id="3" name="obrázek 18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-519430</wp:posOffset>
            </wp:positionV>
            <wp:extent cx="1158875" cy="698500"/>
            <wp:effectExtent l="19050" t="0" r="3175" b="0"/>
            <wp:wrapNone/>
            <wp:docPr id="2" name="obrázek 19" descr="ck_mesto_logo_200809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k_mesto_logo_200809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6BD" w:rsidRDefault="002566BD" w:rsidP="00EA48F0">
      <w:pPr>
        <w:ind w:firstLine="0"/>
        <w:jc w:val="center"/>
        <w:rPr>
          <w:rFonts w:ascii="Tahoma" w:hAnsi="Tahoma" w:cs="Tahoma"/>
          <w:b/>
          <w:sz w:val="44"/>
          <w:szCs w:val="44"/>
        </w:rPr>
      </w:pPr>
    </w:p>
    <w:p w:rsidR="002566BD" w:rsidRDefault="002566BD" w:rsidP="002566BD">
      <w:pPr>
        <w:ind w:firstLine="708"/>
        <w:jc w:val="center"/>
        <w:rPr>
          <w:rFonts w:ascii="Tahoma" w:hAnsi="Tahoma" w:cs="Tahoma"/>
          <w:b/>
          <w:sz w:val="44"/>
          <w:szCs w:val="44"/>
        </w:rPr>
      </w:pPr>
    </w:p>
    <w:p w:rsidR="003C36F7" w:rsidRPr="009404F5" w:rsidRDefault="009404F5" w:rsidP="002566BD">
      <w:pPr>
        <w:ind w:firstLine="708"/>
        <w:jc w:val="center"/>
        <w:rPr>
          <w:rFonts w:ascii="Tahoma" w:hAnsi="Tahoma" w:cs="Tahoma"/>
          <w:b/>
          <w:sz w:val="44"/>
          <w:szCs w:val="44"/>
        </w:rPr>
      </w:pPr>
      <w:r w:rsidRPr="009404F5">
        <w:rPr>
          <w:rFonts w:ascii="Tahoma" w:hAnsi="Tahoma" w:cs="Tahoma"/>
          <w:b/>
          <w:sz w:val="44"/>
          <w:szCs w:val="44"/>
        </w:rPr>
        <w:t>PROPOZICE</w:t>
      </w:r>
    </w:p>
    <w:bookmarkEnd w:id="0"/>
    <w:bookmarkEnd w:id="1"/>
    <w:p w:rsidR="009404F5" w:rsidRDefault="009404F5" w:rsidP="00EA48F0">
      <w:pPr>
        <w:ind w:firstLine="0"/>
        <w:jc w:val="center"/>
        <w:rPr>
          <w:rFonts w:ascii="Tahoma" w:hAnsi="Tahoma" w:cs="Tahoma"/>
          <w:b/>
          <w:sz w:val="20"/>
        </w:rPr>
      </w:pPr>
    </w:p>
    <w:p w:rsidR="003C36F7" w:rsidRPr="009404F5" w:rsidRDefault="003C36F7" w:rsidP="00A736CD">
      <w:pPr>
        <w:ind w:firstLine="0"/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b/>
          <w:sz w:val="20"/>
        </w:rPr>
        <w:t>Termín:</w:t>
      </w:r>
      <w:r w:rsidR="005876B5">
        <w:rPr>
          <w:rFonts w:ascii="Tahoma" w:hAnsi="Tahoma" w:cs="Tahoma"/>
          <w:sz w:val="20"/>
        </w:rPr>
        <w:tab/>
      </w:r>
      <w:r w:rsidR="004A7A96">
        <w:rPr>
          <w:rFonts w:ascii="Tahoma" w:hAnsi="Tahoma" w:cs="Tahoma"/>
          <w:sz w:val="20"/>
        </w:rPr>
        <w:tab/>
      </w:r>
      <w:r w:rsidR="00216775">
        <w:rPr>
          <w:rFonts w:ascii="Tahoma" w:hAnsi="Tahoma" w:cs="Tahoma"/>
          <w:sz w:val="20"/>
        </w:rPr>
        <w:t>14</w:t>
      </w:r>
      <w:r w:rsidRPr="009404F5">
        <w:rPr>
          <w:rFonts w:ascii="Tahoma" w:hAnsi="Tahoma" w:cs="Tahoma"/>
          <w:sz w:val="20"/>
        </w:rPr>
        <w:t xml:space="preserve">. </w:t>
      </w:r>
      <w:r w:rsidR="0011786D" w:rsidRPr="009404F5">
        <w:rPr>
          <w:rFonts w:ascii="Tahoma" w:hAnsi="Tahoma" w:cs="Tahoma"/>
          <w:sz w:val="20"/>
        </w:rPr>
        <w:t xml:space="preserve"> </w:t>
      </w:r>
      <w:r w:rsidRPr="009404F5">
        <w:rPr>
          <w:rFonts w:ascii="Tahoma" w:hAnsi="Tahoma" w:cs="Tahoma"/>
          <w:sz w:val="20"/>
        </w:rPr>
        <w:t xml:space="preserve">- </w:t>
      </w:r>
      <w:r w:rsidR="00216775">
        <w:rPr>
          <w:rFonts w:ascii="Tahoma" w:hAnsi="Tahoma" w:cs="Tahoma"/>
          <w:sz w:val="20"/>
        </w:rPr>
        <w:t>19</w:t>
      </w:r>
      <w:r w:rsidRPr="009404F5">
        <w:rPr>
          <w:rFonts w:ascii="Tahoma" w:hAnsi="Tahoma" w:cs="Tahoma"/>
          <w:sz w:val="20"/>
        </w:rPr>
        <w:t xml:space="preserve">. </w:t>
      </w:r>
      <w:r w:rsidR="00216775">
        <w:rPr>
          <w:rFonts w:ascii="Tahoma" w:hAnsi="Tahoma" w:cs="Tahoma"/>
          <w:sz w:val="20"/>
        </w:rPr>
        <w:t>6</w:t>
      </w:r>
      <w:r w:rsidR="00AD7E3D">
        <w:rPr>
          <w:rFonts w:ascii="Tahoma" w:hAnsi="Tahoma" w:cs="Tahoma"/>
          <w:sz w:val="20"/>
        </w:rPr>
        <w:t>. 2020</w:t>
      </w:r>
    </w:p>
    <w:p w:rsidR="009404F5" w:rsidRPr="009404F5" w:rsidRDefault="009404F5" w:rsidP="00A736CD">
      <w:pPr>
        <w:ind w:firstLine="0"/>
        <w:rPr>
          <w:rFonts w:ascii="Tahoma" w:hAnsi="Tahoma" w:cs="Tahoma"/>
          <w:b/>
          <w:sz w:val="20"/>
        </w:rPr>
      </w:pPr>
    </w:p>
    <w:p w:rsidR="003C36F7" w:rsidRDefault="003C36F7" w:rsidP="00A736CD">
      <w:pPr>
        <w:ind w:firstLine="0"/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b/>
          <w:sz w:val="20"/>
        </w:rPr>
        <w:t>Místo:</w:t>
      </w:r>
      <w:r w:rsidRPr="009404F5">
        <w:rPr>
          <w:rFonts w:ascii="Tahoma" w:hAnsi="Tahoma" w:cs="Tahoma"/>
          <w:sz w:val="20"/>
        </w:rPr>
        <w:tab/>
      </w:r>
      <w:r w:rsidRPr="009404F5">
        <w:rPr>
          <w:rFonts w:ascii="Tahoma" w:hAnsi="Tahoma" w:cs="Tahoma"/>
          <w:sz w:val="20"/>
        </w:rPr>
        <w:tab/>
      </w:r>
      <w:r w:rsidR="004A7A96">
        <w:rPr>
          <w:rFonts w:ascii="Tahoma" w:hAnsi="Tahoma" w:cs="Tahoma"/>
          <w:sz w:val="20"/>
        </w:rPr>
        <w:tab/>
      </w:r>
      <w:r w:rsidRPr="009404F5">
        <w:rPr>
          <w:rFonts w:ascii="Tahoma" w:hAnsi="Tahoma" w:cs="Tahoma"/>
          <w:sz w:val="20"/>
        </w:rPr>
        <w:t>Sportovní hala v Českém Krumlově</w:t>
      </w:r>
    </w:p>
    <w:p w:rsidR="00377CD2" w:rsidRDefault="00377CD2" w:rsidP="00A736CD">
      <w:pPr>
        <w:ind w:firstLine="0"/>
        <w:rPr>
          <w:rFonts w:ascii="Tahoma" w:hAnsi="Tahoma" w:cs="Tahoma"/>
          <w:sz w:val="20"/>
        </w:rPr>
      </w:pPr>
    </w:p>
    <w:p w:rsidR="00377CD2" w:rsidRPr="009404F5" w:rsidRDefault="00377CD2" w:rsidP="00A736CD">
      <w:pPr>
        <w:ind w:firstLine="0"/>
        <w:rPr>
          <w:rFonts w:ascii="Tahoma" w:hAnsi="Tahoma" w:cs="Tahoma"/>
          <w:sz w:val="20"/>
        </w:rPr>
      </w:pPr>
      <w:r w:rsidRPr="00377CD2">
        <w:rPr>
          <w:rFonts w:ascii="Tahoma" w:hAnsi="Tahoma" w:cs="Tahoma"/>
          <w:b/>
          <w:sz w:val="20"/>
        </w:rPr>
        <w:t>Ubytování: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4A7A9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Sportovní ubytovna v hale v Českém Krumlově</w:t>
      </w:r>
    </w:p>
    <w:p w:rsidR="009404F5" w:rsidRPr="009404F5" w:rsidRDefault="009404F5" w:rsidP="009404F5">
      <w:pPr>
        <w:ind w:left="1410" w:hanging="1410"/>
        <w:rPr>
          <w:rFonts w:ascii="Tahoma" w:hAnsi="Tahoma" w:cs="Tahoma"/>
          <w:b/>
          <w:sz w:val="20"/>
        </w:rPr>
      </w:pPr>
    </w:p>
    <w:p w:rsidR="003C36F7" w:rsidRDefault="003C36F7" w:rsidP="004A7A96">
      <w:pPr>
        <w:ind w:left="2124" w:hanging="2124"/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b/>
          <w:sz w:val="20"/>
        </w:rPr>
        <w:t>Trenéři:</w:t>
      </w:r>
      <w:r w:rsidRPr="009404F5">
        <w:rPr>
          <w:rFonts w:ascii="Tahoma" w:hAnsi="Tahoma" w:cs="Tahoma"/>
          <w:sz w:val="20"/>
        </w:rPr>
        <w:tab/>
      </w:r>
      <w:r w:rsidR="0011786D" w:rsidRPr="009404F5">
        <w:rPr>
          <w:rFonts w:ascii="Tahoma" w:hAnsi="Tahoma" w:cs="Tahoma"/>
          <w:sz w:val="20"/>
        </w:rPr>
        <w:t>Pavel Maňásek</w:t>
      </w:r>
      <w:r w:rsidR="009404F5" w:rsidRPr="009404F5">
        <w:rPr>
          <w:rFonts w:ascii="Tahoma" w:hAnsi="Tahoma" w:cs="Tahoma"/>
          <w:sz w:val="20"/>
        </w:rPr>
        <w:t xml:space="preserve"> </w:t>
      </w:r>
    </w:p>
    <w:p w:rsidR="004A7A96" w:rsidRDefault="004A7A96" w:rsidP="009404F5">
      <w:pPr>
        <w:ind w:left="1410" w:hanging="1410"/>
        <w:rPr>
          <w:rFonts w:ascii="Tahoma" w:hAnsi="Tahoma" w:cs="Tahoma"/>
          <w:sz w:val="20"/>
        </w:rPr>
      </w:pPr>
    </w:p>
    <w:p w:rsidR="003C36F7" w:rsidRPr="009404F5" w:rsidRDefault="003C36F7" w:rsidP="00216775">
      <w:pPr>
        <w:ind w:left="1410" w:hanging="1410"/>
        <w:rPr>
          <w:rFonts w:ascii="Tahoma" w:hAnsi="Tahoma" w:cs="Tahoma"/>
          <w:b/>
          <w:sz w:val="20"/>
        </w:rPr>
      </w:pPr>
      <w:r w:rsidRPr="009404F5">
        <w:rPr>
          <w:rFonts w:ascii="Tahoma" w:hAnsi="Tahoma" w:cs="Tahoma"/>
          <w:b/>
          <w:sz w:val="20"/>
        </w:rPr>
        <w:t>Program:</w:t>
      </w:r>
    </w:p>
    <w:p w:rsidR="00216775" w:rsidRDefault="00216775" w:rsidP="002E6005">
      <w:pPr>
        <w:ind w:left="3540" w:hanging="3540"/>
        <w:rPr>
          <w:rFonts w:ascii="Tahoma" w:hAnsi="Tahoma" w:cs="Tahoma"/>
          <w:sz w:val="20"/>
        </w:rPr>
      </w:pPr>
    </w:p>
    <w:p w:rsidR="003C36F7" w:rsidRDefault="00216775" w:rsidP="002E6005">
      <w:pPr>
        <w:ind w:left="3540" w:hanging="3540"/>
        <w:rPr>
          <w:rFonts w:ascii="Tahoma" w:hAnsi="Tahoma" w:cs="Tahoma"/>
          <w:sz w:val="20"/>
        </w:rPr>
      </w:pPr>
      <w:r w:rsidRPr="002566BD">
        <w:rPr>
          <w:rFonts w:ascii="Tahoma" w:hAnsi="Tahoma" w:cs="Tahoma"/>
          <w:sz w:val="20"/>
        </w:rPr>
        <w:t>14</w:t>
      </w:r>
      <w:r w:rsidR="003C36F7" w:rsidRPr="002566BD">
        <w:rPr>
          <w:rFonts w:ascii="Tahoma" w:hAnsi="Tahoma" w:cs="Tahoma"/>
          <w:sz w:val="20"/>
        </w:rPr>
        <w:t xml:space="preserve">. </w:t>
      </w:r>
      <w:r w:rsidRPr="002566BD">
        <w:rPr>
          <w:rFonts w:ascii="Tahoma" w:hAnsi="Tahoma" w:cs="Tahoma"/>
          <w:sz w:val="20"/>
        </w:rPr>
        <w:t>6.</w:t>
      </w:r>
      <w:r w:rsidR="003C36F7" w:rsidRPr="002566BD">
        <w:rPr>
          <w:rFonts w:ascii="Tahoma" w:hAnsi="Tahoma" w:cs="Tahoma"/>
          <w:sz w:val="20"/>
        </w:rPr>
        <w:t xml:space="preserve"> (neděle)</w:t>
      </w:r>
      <w:r w:rsidR="003C36F7" w:rsidRPr="009404F5">
        <w:rPr>
          <w:rFonts w:ascii="Tahoma" w:hAnsi="Tahoma" w:cs="Tahoma"/>
          <w:sz w:val="20"/>
        </w:rPr>
        <w:tab/>
      </w:r>
      <w:r w:rsidR="005876B5">
        <w:rPr>
          <w:rFonts w:ascii="Tahoma" w:hAnsi="Tahoma" w:cs="Tahoma"/>
          <w:sz w:val="20"/>
        </w:rPr>
        <w:t xml:space="preserve">nástup do </w:t>
      </w:r>
      <w:r w:rsidR="009037C9">
        <w:rPr>
          <w:rFonts w:ascii="Tahoma" w:hAnsi="Tahoma" w:cs="Tahoma"/>
          <w:sz w:val="20"/>
        </w:rPr>
        <w:t>14 hod na hale v Českém Krumlově</w:t>
      </w:r>
    </w:p>
    <w:p w:rsidR="00216775" w:rsidRPr="009404F5" w:rsidRDefault="00216775" w:rsidP="002E6005">
      <w:pPr>
        <w:ind w:left="3540" w:hanging="3540"/>
        <w:rPr>
          <w:rFonts w:ascii="Tahoma" w:hAnsi="Tahoma" w:cs="Tahoma"/>
          <w:sz w:val="20"/>
        </w:rPr>
      </w:pPr>
    </w:p>
    <w:p w:rsidR="003C36F7" w:rsidRPr="009404F5" w:rsidRDefault="009037C9" w:rsidP="00A736CD">
      <w:pPr>
        <w:ind w:left="2832" w:firstLine="708"/>
        <w:rPr>
          <w:rFonts w:ascii="Tahoma" w:hAnsi="Tahoma" w:cs="Tahoma"/>
          <w:sz w:val="20"/>
        </w:rPr>
      </w:pPr>
      <w:r w:rsidRPr="009037C9">
        <w:rPr>
          <w:rFonts w:ascii="Tahoma" w:hAnsi="Tahoma" w:cs="Tahoma"/>
          <w:sz w:val="20"/>
        </w:rPr>
        <w:t>14,30</w:t>
      </w:r>
      <w:r w:rsidR="0011786D" w:rsidRPr="009037C9">
        <w:rPr>
          <w:rFonts w:ascii="Tahoma" w:hAnsi="Tahoma" w:cs="Tahoma"/>
          <w:sz w:val="20"/>
        </w:rPr>
        <w:t xml:space="preserve"> </w:t>
      </w:r>
      <w:r w:rsidR="00C239B0" w:rsidRPr="009037C9">
        <w:rPr>
          <w:rFonts w:ascii="Tahoma" w:hAnsi="Tahoma" w:cs="Tahoma"/>
          <w:sz w:val="20"/>
        </w:rPr>
        <w:t>hod</w:t>
      </w:r>
      <w:r w:rsidR="00C239B0">
        <w:rPr>
          <w:rFonts w:ascii="Tahoma" w:hAnsi="Tahoma" w:cs="Tahoma"/>
          <w:sz w:val="20"/>
        </w:rPr>
        <w:t xml:space="preserve"> </w:t>
      </w:r>
      <w:r w:rsidR="0011786D" w:rsidRPr="009404F5">
        <w:rPr>
          <w:rFonts w:ascii="Tahoma" w:hAnsi="Tahoma" w:cs="Tahoma"/>
          <w:sz w:val="20"/>
        </w:rPr>
        <w:t>– společný trénink všech účastníků</w:t>
      </w:r>
    </w:p>
    <w:p w:rsidR="003C36F7" w:rsidRPr="009404F5" w:rsidRDefault="003C36F7" w:rsidP="00A736CD">
      <w:pPr>
        <w:rPr>
          <w:rFonts w:ascii="Tahoma" w:hAnsi="Tahoma" w:cs="Tahoma"/>
          <w:sz w:val="20"/>
        </w:rPr>
      </w:pPr>
    </w:p>
    <w:p w:rsidR="003C36F7" w:rsidRPr="009404F5" w:rsidRDefault="00216775" w:rsidP="009404F5">
      <w:pPr>
        <w:ind w:left="3540" w:hanging="3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15</w:t>
      </w:r>
      <w:r w:rsidR="003C36F7" w:rsidRPr="009404F5">
        <w:rPr>
          <w:rFonts w:ascii="Tahoma" w:hAnsi="Tahoma" w:cs="Tahoma"/>
          <w:sz w:val="20"/>
        </w:rPr>
        <w:t xml:space="preserve">. </w:t>
      </w:r>
      <w:r w:rsidR="009404F5" w:rsidRPr="009404F5">
        <w:rPr>
          <w:rFonts w:ascii="Tahoma" w:hAnsi="Tahoma" w:cs="Tahoma"/>
          <w:sz w:val="20"/>
        </w:rPr>
        <w:t>-</w:t>
      </w:r>
      <w:r w:rsidR="0070646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18</w:t>
      </w:r>
      <w:r w:rsidR="00706463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6</w:t>
      </w:r>
      <w:r w:rsidR="003C36F7" w:rsidRPr="009404F5">
        <w:rPr>
          <w:rFonts w:ascii="Tahoma" w:hAnsi="Tahoma" w:cs="Tahoma"/>
          <w:sz w:val="20"/>
        </w:rPr>
        <w:t xml:space="preserve">. (pondělí - </w:t>
      </w:r>
      <w:r w:rsidR="00AD7E3D">
        <w:rPr>
          <w:rFonts w:ascii="Tahoma" w:hAnsi="Tahoma" w:cs="Tahoma"/>
          <w:sz w:val="20"/>
        </w:rPr>
        <w:t>čtvrtek</w:t>
      </w:r>
      <w:r w:rsidR="003C36F7" w:rsidRPr="009404F5">
        <w:rPr>
          <w:rFonts w:ascii="Tahoma" w:hAnsi="Tahoma" w:cs="Tahoma"/>
          <w:sz w:val="20"/>
        </w:rPr>
        <w:t>)</w:t>
      </w:r>
      <w:r w:rsidR="003C36F7" w:rsidRPr="009404F5">
        <w:rPr>
          <w:rFonts w:ascii="Tahoma" w:hAnsi="Tahoma" w:cs="Tahoma"/>
          <w:sz w:val="20"/>
        </w:rPr>
        <w:tab/>
      </w:r>
      <w:r w:rsidR="009404F5" w:rsidRPr="009404F5">
        <w:rPr>
          <w:rFonts w:ascii="Tahoma" w:hAnsi="Tahoma" w:cs="Tahoma"/>
          <w:sz w:val="20"/>
        </w:rPr>
        <w:t>Pondělí</w:t>
      </w:r>
      <w:r w:rsidR="00350FE7">
        <w:rPr>
          <w:rFonts w:ascii="Tahoma" w:hAnsi="Tahoma" w:cs="Tahoma"/>
          <w:sz w:val="20"/>
        </w:rPr>
        <w:t xml:space="preserve"> a středa</w:t>
      </w:r>
      <w:r w:rsidR="009404F5" w:rsidRPr="009404F5">
        <w:rPr>
          <w:rFonts w:ascii="Tahoma" w:hAnsi="Tahoma" w:cs="Tahoma"/>
          <w:sz w:val="20"/>
        </w:rPr>
        <w:t xml:space="preserve"> vždy dva tréninky v časovém rozmezí 7:00 - 15:00 hodin.</w:t>
      </w:r>
    </w:p>
    <w:p w:rsidR="009740F9" w:rsidRDefault="009404F5" w:rsidP="009404F5">
      <w:pPr>
        <w:ind w:left="3540" w:hanging="3540"/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sz w:val="20"/>
        </w:rPr>
        <w:tab/>
      </w:r>
    </w:p>
    <w:p w:rsidR="00C239B0" w:rsidRDefault="00350FE7" w:rsidP="009740F9">
      <w:pPr>
        <w:ind w:left="354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Úterý </w:t>
      </w:r>
      <w:r w:rsidRPr="009404F5">
        <w:rPr>
          <w:rFonts w:ascii="Tahoma" w:hAnsi="Tahoma" w:cs="Tahoma"/>
          <w:sz w:val="20"/>
        </w:rPr>
        <w:t>dva tréninky v časovém rozmezí 7:00 - 14:30 hodin.</w:t>
      </w:r>
    </w:p>
    <w:p w:rsidR="00350FE7" w:rsidRDefault="00350FE7" w:rsidP="009740F9">
      <w:pPr>
        <w:ind w:left="3540" w:firstLine="0"/>
        <w:rPr>
          <w:rFonts w:ascii="Tahoma" w:hAnsi="Tahoma" w:cs="Tahoma"/>
          <w:sz w:val="20"/>
        </w:rPr>
      </w:pPr>
    </w:p>
    <w:p w:rsidR="00350FE7" w:rsidRDefault="00350FE7" w:rsidP="009740F9">
      <w:pPr>
        <w:ind w:left="354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Čtvrtek – kondiční den kombinovaný s tréninky v hale (ráno) a venku. </w:t>
      </w:r>
    </w:p>
    <w:p w:rsidR="00350FE7" w:rsidRDefault="00350FE7" w:rsidP="009740F9">
      <w:pPr>
        <w:ind w:left="3540" w:firstLine="0"/>
        <w:rPr>
          <w:rFonts w:ascii="Tahoma" w:hAnsi="Tahoma" w:cs="Tahoma"/>
          <w:sz w:val="20"/>
        </w:rPr>
      </w:pPr>
    </w:p>
    <w:p w:rsidR="00350FE7" w:rsidRDefault="00350FE7" w:rsidP="009740F9">
      <w:pPr>
        <w:ind w:left="354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 16,30 hodin divácká účast na utkání Čechy vs. Morava v badmintonu.</w:t>
      </w:r>
    </w:p>
    <w:p w:rsidR="00350FE7" w:rsidRDefault="00350FE7" w:rsidP="009740F9">
      <w:pPr>
        <w:ind w:left="3540" w:firstLine="0"/>
        <w:rPr>
          <w:rFonts w:ascii="Tahoma" w:hAnsi="Tahoma" w:cs="Tahoma"/>
          <w:sz w:val="20"/>
        </w:rPr>
      </w:pPr>
    </w:p>
    <w:p w:rsidR="00C239B0" w:rsidRDefault="00C239B0" w:rsidP="009740F9">
      <w:pPr>
        <w:ind w:left="354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Odpoledne </w:t>
      </w:r>
      <w:r w:rsidR="00350FE7">
        <w:rPr>
          <w:rFonts w:ascii="Tahoma" w:hAnsi="Tahoma" w:cs="Tahoma"/>
          <w:sz w:val="20"/>
        </w:rPr>
        <w:t xml:space="preserve">(pondělí, úterý, středa) </w:t>
      </w:r>
      <w:r>
        <w:rPr>
          <w:rFonts w:ascii="Tahoma" w:hAnsi="Tahoma" w:cs="Tahoma"/>
          <w:sz w:val="20"/>
        </w:rPr>
        <w:t>možnost tréninků v tréninkových skupinách SKB Český Krumlov</w:t>
      </w:r>
    </w:p>
    <w:p w:rsidR="00C239B0" w:rsidRDefault="00C239B0" w:rsidP="00C239B0">
      <w:pPr>
        <w:ind w:left="3540" w:hanging="3540"/>
        <w:rPr>
          <w:rFonts w:ascii="Tahoma" w:hAnsi="Tahoma" w:cs="Tahoma"/>
          <w:sz w:val="20"/>
        </w:rPr>
      </w:pPr>
    </w:p>
    <w:p w:rsidR="00350FE7" w:rsidRDefault="00350FE7" w:rsidP="00350FE7">
      <w:pPr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19</w:t>
      </w:r>
      <w:r w:rsidR="00C239B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6</w:t>
      </w:r>
      <w:r w:rsidR="00C239B0" w:rsidRPr="009404F5">
        <w:rPr>
          <w:rFonts w:ascii="Tahoma" w:hAnsi="Tahoma" w:cs="Tahoma"/>
          <w:sz w:val="20"/>
        </w:rPr>
        <w:t>. (pátek)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404F5">
        <w:rPr>
          <w:rFonts w:ascii="Tahoma" w:hAnsi="Tahoma" w:cs="Tahoma"/>
          <w:sz w:val="20"/>
        </w:rPr>
        <w:t>dva tréninky v časovém rozmezí 7:00 - 14:30 hodin.</w:t>
      </w:r>
    </w:p>
    <w:p w:rsidR="00350FE7" w:rsidRDefault="00C239B0" w:rsidP="00C239B0">
      <w:pPr>
        <w:ind w:left="3540" w:hanging="3540"/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sz w:val="20"/>
        </w:rPr>
        <w:tab/>
      </w:r>
    </w:p>
    <w:p w:rsidR="00021417" w:rsidRDefault="00C239B0" w:rsidP="00350FE7">
      <w:pPr>
        <w:ind w:left="354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14:30 hodin - ukončení soustředění</w:t>
      </w:r>
    </w:p>
    <w:p w:rsidR="003C36F7" w:rsidRPr="009404F5" w:rsidRDefault="00A01E77" w:rsidP="00DD3A7A">
      <w:pPr>
        <w:ind w:left="567" w:firstLine="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5pt;margin-top:2.05pt;width:9pt;height: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" stroked="f">
            <v:textbox>
              <w:txbxContent>
                <w:p w:rsidR="003C36F7" w:rsidRPr="00C500E5" w:rsidRDefault="003C36F7" w:rsidP="007F4E52">
                  <w:pPr>
                    <w:ind w:firstLine="0"/>
                    <w:rPr>
                      <w:rFonts w:ascii="Tahoma" w:hAnsi="Tahoma" w:cs="Tahoma"/>
                      <w:b/>
                      <w:color w:val="9933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color w:val="993300"/>
                      <w:sz w:val="16"/>
                      <w:szCs w:val="16"/>
                      <w:u w:val="single"/>
                    </w:rPr>
                    <w:t>ghj</w:t>
                  </w:r>
                </w:p>
                <w:p w:rsidR="003C36F7" w:rsidRDefault="003C36F7">
                  <w:r>
                    <w:t>ghat</w:t>
                  </w:r>
                </w:p>
              </w:txbxContent>
            </v:textbox>
          </v:shape>
        </w:pict>
      </w:r>
    </w:p>
    <w:p w:rsidR="003C36F7" w:rsidRPr="007B62C9" w:rsidRDefault="003C36F7" w:rsidP="00EA48F0">
      <w:pPr>
        <w:ind w:left="1557" w:hanging="1557"/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b/>
          <w:sz w:val="20"/>
        </w:rPr>
        <w:t>Náplň:</w:t>
      </w:r>
      <w:r w:rsidR="00216775">
        <w:rPr>
          <w:rFonts w:ascii="Tahoma" w:hAnsi="Tahoma" w:cs="Tahoma"/>
          <w:b/>
          <w:sz w:val="20"/>
        </w:rPr>
        <w:t xml:space="preserve"> </w:t>
      </w:r>
      <w:r w:rsidR="007B62C9" w:rsidRPr="007B62C9">
        <w:rPr>
          <w:rFonts w:ascii="Tahoma" w:hAnsi="Tahoma" w:cs="Tahoma"/>
          <w:sz w:val="20"/>
        </w:rPr>
        <w:t>herní příprava doplněná o tréninkové zápasy, tak abychom si vynahradili to, že nemůžeme hrát turna</w:t>
      </w:r>
      <w:r w:rsidR="007B62C9">
        <w:rPr>
          <w:rFonts w:ascii="Tahoma" w:hAnsi="Tahoma" w:cs="Tahoma"/>
          <w:sz w:val="20"/>
        </w:rPr>
        <w:t>je. Příprava na atletické dráze.</w:t>
      </w:r>
    </w:p>
    <w:p w:rsidR="009404F5" w:rsidRPr="009404F5" w:rsidRDefault="009404F5" w:rsidP="00DB113D">
      <w:pPr>
        <w:ind w:firstLine="0"/>
        <w:rPr>
          <w:rFonts w:ascii="Tahoma" w:hAnsi="Tahoma" w:cs="Tahoma"/>
          <w:sz w:val="20"/>
        </w:rPr>
      </w:pPr>
    </w:p>
    <w:p w:rsidR="003C36F7" w:rsidRPr="009404F5" w:rsidRDefault="003C36F7" w:rsidP="00DB113D">
      <w:pPr>
        <w:ind w:firstLine="0"/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sz w:val="20"/>
        </w:rPr>
        <w:t xml:space="preserve">K regeneraci </w:t>
      </w:r>
      <w:r w:rsidR="009740F9">
        <w:rPr>
          <w:rFonts w:ascii="Tahoma" w:hAnsi="Tahoma" w:cs="Tahoma"/>
          <w:sz w:val="20"/>
        </w:rPr>
        <w:t>budeme využívat plavecký bazén.</w:t>
      </w:r>
    </w:p>
    <w:p w:rsidR="00E621BA" w:rsidRPr="009404F5" w:rsidRDefault="00E621BA" w:rsidP="00A736CD">
      <w:pPr>
        <w:ind w:firstLine="0"/>
        <w:rPr>
          <w:rFonts w:ascii="Tahoma" w:hAnsi="Tahoma" w:cs="Tahoma"/>
          <w:b/>
          <w:sz w:val="20"/>
        </w:rPr>
      </w:pPr>
    </w:p>
    <w:p w:rsidR="003C36F7" w:rsidRPr="009404F5" w:rsidRDefault="003C36F7" w:rsidP="00A736CD">
      <w:pPr>
        <w:ind w:firstLine="0"/>
        <w:rPr>
          <w:rFonts w:ascii="Tahoma" w:hAnsi="Tahoma" w:cs="Tahoma"/>
          <w:b/>
          <w:sz w:val="20"/>
        </w:rPr>
      </w:pPr>
      <w:r w:rsidRPr="009404F5">
        <w:rPr>
          <w:rFonts w:ascii="Tahoma" w:hAnsi="Tahoma" w:cs="Tahoma"/>
          <w:b/>
          <w:sz w:val="20"/>
        </w:rPr>
        <w:t>S sebou:</w:t>
      </w:r>
    </w:p>
    <w:p w:rsidR="003C36F7" w:rsidRPr="009404F5" w:rsidRDefault="003C36F7" w:rsidP="00A736CD">
      <w:pPr>
        <w:ind w:firstLine="0"/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sz w:val="20"/>
        </w:rPr>
        <w:t>V</w:t>
      </w:r>
      <w:r w:rsidR="00377CD2">
        <w:rPr>
          <w:rFonts w:ascii="Tahoma" w:hAnsi="Tahoma" w:cs="Tahoma"/>
          <w:sz w:val="20"/>
        </w:rPr>
        <w:t>y</w:t>
      </w:r>
      <w:r w:rsidR="00216775">
        <w:rPr>
          <w:rFonts w:ascii="Tahoma" w:hAnsi="Tahoma" w:cs="Tahoma"/>
          <w:sz w:val="20"/>
        </w:rPr>
        <w:t xml:space="preserve">bavení na badmintonový trénink a vhodné oblečení na trénink venku, </w:t>
      </w:r>
      <w:r w:rsidRPr="009404F5">
        <w:rPr>
          <w:rFonts w:ascii="Tahoma" w:hAnsi="Tahoma" w:cs="Tahoma"/>
          <w:sz w:val="20"/>
        </w:rPr>
        <w:t xml:space="preserve">dále věci do bazénu včetně základních hygienických pomůcek (mýdlo, ručník, </w:t>
      </w:r>
      <w:r w:rsidR="007B62C9">
        <w:rPr>
          <w:rFonts w:ascii="Tahoma" w:hAnsi="Tahoma" w:cs="Tahoma"/>
          <w:sz w:val="20"/>
        </w:rPr>
        <w:t>dezinfekční gel, rouška</w:t>
      </w:r>
      <w:r w:rsidRPr="009404F5">
        <w:rPr>
          <w:rFonts w:ascii="Tahoma" w:hAnsi="Tahoma" w:cs="Tahoma"/>
          <w:sz w:val="20"/>
        </w:rPr>
        <w:t>…), švihadlo, čepici</w:t>
      </w:r>
      <w:r w:rsidR="00377CD2">
        <w:rPr>
          <w:rFonts w:ascii="Tahoma" w:hAnsi="Tahoma" w:cs="Tahoma"/>
          <w:sz w:val="20"/>
        </w:rPr>
        <w:t xml:space="preserve">. </w:t>
      </w:r>
    </w:p>
    <w:p w:rsidR="003C36F7" w:rsidRPr="009404F5" w:rsidRDefault="003C36F7" w:rsidP="00A736CD">
      <w:pPr>
        <w:rPr>
          <w:rFonts w:ascii="Tahoma" w:hAnsi="Tahoma" w:cs="Tahoma"/>
          <w:sz w:val="20"/>
        </w:rPr>
      </w:pPr>
    </w:p>
    <w:p w:rsidR="003C36F7" w:rsidRPr="00C239B0" w:rsidRDefault="003C36F7" w:rsidP="00C239B0">
      <w:pPr>
        <w:ind w:left="3540" w:hanging="3540"/>
        <w:rPr>
          <w:rFonts w:ascii="Tahoma" w:hAnsi="Tahoma" w:cs="Tahoma"/>
          <w:b/>
          <w:sz w:val="20"/>
        </w:rPr>
      </w:pPr>
      <w:r w:rsidRPr="009404F5">
        <w:rPr>
          <w:rFonts w:ascii="Tahoma" w:hAnsi="Tahoma" w:cs="Tahoma"/>
          <w:b/>
          <w:sz w:val="20"/>
        </w:rPr>
        <w:t>Účastnický poplatek:</w:t>
      </w:r>
      <w:r w:rsidRPr="009404F5">
        <w:rPr>
          <w:rFonts w:ascii="Tahoma" w:hAnsi="Tahoma" w:cs="Tahoma"/>
          <w:b/>
          <w:sz w:val="20"/>
        </w:rPr>
        <w:tab/>
      </w:r>
      <w:r w:rsidR="0025793C">
        <w:rPr>
          <w:rFonts w:ascii="Tahoma" w:hAnsi="Tahoma" w:cs="Tahoma"/>
          <w:b/>
          <w:sz w:val="20"/>
        </w:rPr>
        <w:t>3</w:t>
      </w:r>
      <w:r w:rsidR="00350FE7">
        <w:rPr>
          <w:rFonts w:ascii="Tahoma" w:hAnsi="Tahoma" w:cs="Tahoma"/>
          <w:b/>
          <w:sz w:val="20"/>
        </w:rPr>
        <w:t>740</w:t>
      </w:r>
      <w:r w:rsidRPr="009404F5">
        <w:rPr>
          <w:rFonts w:ascii="Tahoma" w:hAnsi="Tahoma" w:cs="Tahoma"/>
          <w:b/>
          <w:sz w:val="20"/>
        </w:rPr>
        <w:t>,- Kč</w:t>
      </w:r>
      <w:r w:rsidR="00E621BA" w:rsidRPr="009404F5">
        <w:rPr>
          <w:rFonts w:ascii="Tahoma" w:hAnsi="Tahoma" w:cs="Tahoma"/>
          <w:sz w:val="20"/>
        </w:rPr>
        <w:t xml:space="preserve"> </w:t>
      </w:r>
    </w:p>
    <w:p w:rsidR="00CA478A" w:rsidRDefault="00CA478A" w:rsidP="00283D01">
      <w:pPr>
        <w:ind w:left="3540" w:hanging="3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 pořadatele: </w:t>
      </w:r>
      <w:r>
        <w:rPr>
          <w:rFonts w:ascii="Tahoma" w:hAnsi="Tahoma" w:cs="Tahoma"/>
          <w:sz w:val="20"/>
        </w:rPr>
        <w:tab/>
      </w:r>
      <w:r w:rsidR="003C36F7" w:rsidRPr="009404F5">
        <w:rPr>
          <w:rFonts w:ascii="Tahoma" w:hAnsi="Tahoma" w:cs="Tahoma"/>
          <w:sz w:val="20"/>
        </w:rPr>
        <w:t xml:space="preserve">V ceně je </w:t>
      </w:r>
      <w:r w:rsidR="00FD777A">
        <w:rPr>
          <w:rFonts w:ascii="Tahoma" w:hAnsi="Tahoma" w:cs="Tahoma"/>
          <w:sz w:val="20"/>
        </w:rPr>
        <w:t>5</w:t>
      </w:r>
      <w:r w:rsidR="00E621BA" w:rsidRPr="009404F5">
        <w:rPr>
          <w:rFonts w:ascii="Tahoma" w:hAnsi="Tahoma" w:cs="Tahoma"/>
          <w:sz w:val="20"/>
        </w:rPr>
        <w:t xml:space="preserve">x ubytování, </w:t>
      </w:r>
      <w:r w:rsidR="009404F5" w:rsidRPr="009404F5">
        <w:rPr>
          <w:rFonts w:ascii="Tahoma" w:hAnsi="Tahoma" w:cs="Tahoma"/>
          <w:sz w:val="20"/>
        </w:rPr>
        <w:t xml:space="preserve">plná penze od </w:t>
      </w:r>
      <w:r w:rsidR="00216775">
        <w:rPr>
          <w:rFonts w:ascii="Tahoma" w:hAnsi="Tahoma" w:cs="Tahoma"/>
          <w:sz w:val="20"/>
        </w:rPr>
        <w:t xml:space="preserve">nedělní večeře do </w:t>
      </w:r>
      <w:r w:rsidR="00FD777A">
        <w:rPr>
          <w:rFonts w:ascii="Tahoma" w:hAnsi="Tahoma" w:cs="Tahoma"/>
          <w:sz w:val="20"/>
        </w:rPr>
        <w:t>pátečního oběda</w:t>
      </w:r>
      <w:r w:rsidR="009404F5" w:rsidRPr="009404F5">
        <w:rPr>
          <w:rFonts w:ascii="Tahoma" w:hAnsi="Tahoma" w:cs="Tahoma"/>
          <w:sz w:val="20"/>
        </w:rPr>
        <w:t xml:space="preserve">, </w:t>
      </w:r>
      <w:r w:rsidR="00216775">
        <w:rPr>
          <w:rFonts w:ascii="Tahoma" w:hAnsi="Tahoma" w:cs="Tahoma"/>
          <w:sz w:val="20"/>
        </w:rPr>
        <w:t>pronájem kurtů, přístup na atletickou dráhu</w:t>
      </w:r>
      <w:r w:rsidR="002566BD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regenerace v plaveckém bazénu</w:t>
      </w:r>
      <w:r w:rsidR="00707D58">
        <w:rPr>
          <w:rFonts w:ascii="Tahoma" w:hAnsi="Tahoma" w:cs="Tahoma"/>
          <w:sz w:val="20"/>
        </w:rPr>
        <w:t>, Wif</w:t>
      </w:r>
      <w:bookmarkStart w:id="2" w:name="_GoBack"/>
      <w:bookmarkEnd w:id="2"/>
      <w:r w:rsidR="00F05E1E">
        <w:rPr>
          <w:rFonts w:ascii="Tahoma" w:hAnsi="Tahoma" w:cs="Tahoma"/>
          <w:sz w:val="20"/>
        </w:rPr>
        <w:t>i</w:t>
      </w:r>
    </w:p>
    <w:p w:rsidR="002566BD" w:rsidRDefault="002566BD" w:rsidP="00283D01">
      <w:pPr>
        <w:ind w:left="3540" w:hanging="3540"/>
        <w:rPr>
          <w:rFonts w:ascii="Tahoma" w:hAnsi="Tahoma" w:cs="Tahoma"/>
          <w:sz w:val="20"/>
        </w:rPr>
      </w:pPr>
    </w:p>
    <w:p w:rsidR="002566BD" w:rsidRPr="002566BD" w:rsidRDefault="002566BD" w:rsidP="00283D01">
      <w:pPr>
        <w:ind w:left="3540" w:hanging="3540"/>
        <w:rPr>
          <w:rFonts w:ascii="Tahoma" w:hAnsi="Tahoma" w:cs="Tahoma"/>
          <w:b/>
          <w:sz w:val="20"/>
        </w:rPr>
      </w:pPr>
      <w:r w:rsidRPr="002566BD">
        <w:rPr>
          <w:rFonts w:ascii="Tahoma" w:hAnsi="Tahoma" w:cs="Tahoma"/>
          <w:b/>
          <w:sz w:val="20"/>
        </w:rPr>
        <w:t>Příspěvek hráčům:</w:t>
      </w:r>
    </w:p>
    <w:p w:rsidR="002566BD" w:rsidRDefault="002566BD" w:rsidP="00283D01">
      <w:pPr>
        <w:ind w:left="3540" w:hanging="3540"/>
        <w:rPr>
          <w:rFonts w:ascii="Tahoma" w:hAnsi="Tahoma" w:cs="Tahoma"/>
          <w:sz w:val="20"/>
        </w:rPr>
      </w:pPr>
    </w:p>
    <w:p w:rsidR="002566BD" w:rsidRDefault="002566BD" w:rsidP="00283D01">
      <w:pPr>
        <w:ind w:left="3540" w:hanging="3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Hráči zařazeni do RSC pro první polovinu roku 2020 mají nárok na příspěvek </w:t>
      </w:r>
      <w:r w:rsidRPr="002566BD">
        <w:rPr>
          <w:rFonts w:ascii="Tahoma" w:hAnsi="Tahoma" w:cs="Tahoma"/>
          <w:b/>
          <w:sz w:val="20"/>
        </w:rPr>
        <w:t>1.740</w:t>
      </w:r>
      <w:r>
        <w:rPr>
          <w:rFonts w:ascii="Tahoma" w:hAnsi="Tahoma" w:cs="Tahoma"/>
          <w:sz w:val="20"/>
        </w:rPr>
        <w:t xml:space="preserve"> ze strany VČBaS.</w:t>
      </w:r>
    </w:p>
    <w:p w:rsidR="002566BD" w:rsidRPr="002566BD" w:rsidRDefault="002566BD" w:rsidP="00283D01">
      <w:pPr>
        <w:ind w:left="3540" w:hanging="3540"/>
        <w:rPr>
          <w:rFonts w:ascii="Tahoma" w:hAnsi="Tahoma" w:cs="Tahoma"/>
          <w:b/>
          <w:sz w:val="20"/>
        </w:rPr>
      </w:pPr>
      <w:r w:rsidRPr="002566BD">
        <w:rPr>
          <w:rFonts w:ascii="Tahoma" w:hAnsi="Tahoma" w:cs="Tahoma"/>
          <w:b/>
          <w:sz w:val="20"/>
        </w:rPr>
        <w:t>VČBaS dále platí zajištění trenérských služeb a spotřebu míčů.</w:t>
      </w:r>
    </w:p>
    <w:p w:rsidR="002566BD" w:rsidRPr="009F2980" w:rsidRDefault="002566BD" w:rsidP="00283D01">
      <w:pPr>
        <w:ind w:left="3540" w:hanging="3540"/>
        <w:rPr>
          <w:rFonts w:ascii="Tahoma" w:hAnsi="Tahoma" w:cs="Tahoma"/>
          <w:b/>
          <w:sz w:val="20"/>
        </w:rPr>
      </w:pPr>
      <w:r w:rsidRPr="009F2980">
        <w:rPr>
          <w:rFonts w:ascii="Tahoma" w:hAnsi="Tahoma" w:cs="Tahoma"/>
          <w:b/>
          <w:sz w:val="20"/>
        </w:rPr>
        <w:t xml:space="preserve">Dopravu si každý účastník zajišťuje sám. </w:t>
      </w:r>
    </w:p>
    <w:p w:rsidR="009F2980" w:rsidRDefault="009F2980" w:rsidP="002566BD">
      <w:pPr>
        <w:ind w:left="3540" w:hanging="3540"/>
        <w:rPr>
          <w:rFonts w:ascii="Tahoma" w:hAnsi="Tahoma" w:cs="Tahoma"/>
          <w:sz w:val="20"/>
        </w:rPr>
      </w:pPr>
    </w:p>
    <w:p w:rsidR="00671726" w:rsidRDefault="00671726" w:rsidP="002566BD">
      <w:pPr>
        <w:ind w:left="3540" w:hanging="3540"/>
        <w:rPr>
          <w:rFonts w:ascii="Tahoma" w:hAnsi="Tahoma" w:cs="Tahoma"/>
          <w:sz w:val="20"/>
        </w:rPr>
      </w:pPr>
    </w:p>
    <w:p w:rsidR="002566BD" w:rsidRPr="009F2980" w:rsidRDefault="002566BD" w:rsidP="002566BD">
      <w:pPr>
        <w:ind w:left="3540" w:hanging="3540"/>
        <w:rPr>
          <w:rFonts w:ascii="Tahoma" w:hAnsi="Tahoma" w:cs="Tahoma"/>
          <w:b/>
          <w:sz w:val="20"/>
        </w:rPr>
      </w:pPr>
      <w:r w:rsidRPr="009F2980">
        <w:rPr>
          <w:rFonts w:ascii="Tahoma" w:hAnsi="Tahoma" w:cs="Tahoma"/>
          <w:b/>
          <w:sz w:val="20"/>
        </w:rPr>
        <w:t xml:space="preserve">Hráči, kteří nejsou zařazeni v RSC, platí plnou výši 3740,00 i nadále mají hrazeno z prostředků VČBaS trenéra a míče </w:t>
      </w:r>
    </w:p>
    <w:p w:rsidR="002566BD" w:rsidRDefault="002566BD" w:rsidP="002566BD">
      <w:pPr>
        <w:ind w:left="3540" w:hanging="3540"/>
        <w:rPr>
          <w:rFonts w:ascii="Tahoma" w:hAnsi="Tahoma" w:cs="Tahoma"/>
          <w:sz w:val="20"/>
        </w:rPr>
      </w:pPr>
    </w:p>
    <w:p w:rsidR="00671726" w:rsidRDefault="00671726" w:rsidP="002566BD">
      <w:pPr>
        <w:ind w:left="3540" w:hanging="3540"/>
        <w:rPr>
          <w:rFonts w:ascii="Tahoma" w:hAnsi="Tahoma" w:cs="Tahoma"/>
          <w:b/>
          <w:sz w:val="20"/>
        </w:rPr>
      </w:pPr>
    </w:p>
    <w:p w:rsidR="002566BD" w:rsidRPr="009F2980" w:rsidRDefault="002566BD" w:rsidP="002566BD">
      <w:pPr>
        <w:ind w:left="3540" w:hanging="3540"/>
        <w:rPr>
          <w:rFonts w:ascii="Tahoma" w:hAnsi="Tahoma" w:cs="Tahoma"/>
          <w:b/>
          <w:sz w:val="20"/>
        </w:rPr>
      </w:pPr>
      <w:r w:rsidRPr="009F2980">
        <w:rPr>
          <w:rFonts w:ascii="Tahoma" w:hAnsi="Tahoma" w:cs="Tahoma"/>
          <w:b/>
          <w:sz w:val="20"/>
        </w:rPr>
        <w:t xml:space="preserve">PLATBA: do </w:t>
      </w:r>
      <w:proofErr w:type="gramStart"/>
      <w:r w:rsidR="002567EF">
        <w:rPr>
          <w:rFonts w:ascii="Tahoma" w:hAnsi="Tahoma" w:cs="Tahoma"/>
          <w:b/>
          <w:sz w:val="20"/>
        </w:rPr>
        <w:t>4</w:t>
      </w:r>
      <w:r w:rsidR="006C4A25">
        <w:rPr>
          <w:rFonts w:ascii="Tahoma" w:hAnsi="Tahoma" w:cs="Tahoma"/>
          <w:b/>
          <w:sz w:val="20"/>
        </w:rPr>
        <w:t>.6.2020</w:t>
      </w:r>
      <w:proofErr w:type="gramEnd"/>
      <w:r w:rsidR="006C4A25">
        <w:rPr>
          <w:rFonts w:ascii="Tahoma" w:hAnsi="Tahoma" w:cs="Tahoma"/>
          <w:b/>
          <w:sz w:val="20"/>
        </w:rPr>
        <w:t xml:space="preserve"> </w:t>
      </w:r>
      <w:r w:rsidRPr="009F2980">
        <w:rPr>
          <w:rFonts w:ascii="Tahoma" w:hAnsi="Tahoma" w:cs="Tahoma"/>
          <w:b/>
          <w:sz w:val="20"/>
        </w:rPr>
        <w:t xml:space="preserve"> na účet:  225396181</w:t>
      </w:r>
      <w:r w:rsidR="009F2980" w:rsidRPr="009F2980">
        <w:rPr>
          <w:rFonts w:ascii="Tahoma" w:hAnsi="Tahoma" w:cs="Tahoma"/>
          <w:b/>
          <w:sz w:val="20"/>
        </w:rPr>
        <w:t>/0600</w:t>
      </w:r>
      <w:r w:rsidR="009F2980">
        <w:rPr>
          <w:rFonts w:ascii="Tahoma" w:hAnsi="Tahoma" w:cs="Tahoma"/>
          <w:b/>
          <w:sz w:val="20"/>
        </w:rPr>
        <w:t xml:space="preserve"> (3740</w:t>
      </w:r>
      <w:r w:rsidR="007B62C9">
        <w:rPr>
          <w:rFonts w:ascii="Tahoma" w:hAnsi="Tahoma" w:cs="Tahoma"/>
          <w:b/>
          <w:sz w:val="20"/>
        </w:rPr>
        <w:t>,- nezařazen</w:t>
      </w:r>
      <w:r w:rsidR="002F06A8">
        <w:rPr>
          <w:rFonts w:ascii="Tahoma" w:hAnsi="Tahoma" w:cs="Tahoma"/>
          <w:b/>
          <w:sz w:val="20"/>
        </w:rPr>
        <w:t>í</w:t>
      </w:r>
      <w:r w:rsidR="007B62C9">
        <w:rPr>
          <w:rFonts w:ascii="Tahoma" w:hAnsi="Tahoma" w:cs="Tahoma"/>
          <w:b/>
          <w:sz w:val="20"/>
        </w:rPr>
        <w:t xml:space="preserve"> hráči</w:t>
      </w:r>
      <w:r w:rsidR="00671726">
        <w:rPr>
          <w:rFonts w:ascii="Tahoma" w:hAnsi="Tahoma" w:cs="Tahoma"/>
          <w:b/>
          <w:sz w:val="20"/>
        </w:rPr>
        <w:t xml:space="preserve"> </w:t>
      </w:r>
      <w:r w:rsidR="007B62C9">
        <w:rPr>
          <w:rFonts w:ascii="Tahoma" w:hAnsi="Tahoma" w:cs="Tahoma"/>
          <w:b/>
          <w:sz w:val="20"/>
        </w:rPr>
        <w:t>a</w:t>
      </w:r>
      <w:r w:rsidR="009F2980">
        <w:rPr>
          <w:rFonts w:ascii="Tahoma" w:hAnsi="Tahoma" w:cs="Tahoma"/>
          <w:b/>
          <w:sz w:val="20"/>
        </w:rPr>
        <w:t xml:space="preserve"> 2000</w:t>
      </w:r>
      <w:r w:rsidR="007B62C9">
        <w:rPr>
          <w:rFonts w:ascii="Tahoma" w:hAnsi="Tahoma" w:cs="Tahoma"/>
          <w:b/>
          <w:sz w:val="20"/>
        </w:rPr>
        <w:t>,- zařazení hráči do centra</w:t>
      </w:r>
      <w:r w:rsidR="009F2980">
        <w:rPr>
          <w:rFonts w:ascii="Tahoma" w:hAnsi="Tahoma" w:cs="Tahoma"/>
          <w:b/>
          <w:sz w:val="20"/>
        </w:rPr>
        <w:t>)</w:t>
      </w:r>
      <w:r w:rsidR="009F2980" w:rsidRPr="009F2980">
        <w:rPr>
          <w:rFonts w:ascii="Tahoma" w:hAnsi="Tahoma" w:cs="Tahoma"/>
          <w:b/>
          <w:sz w:val="20"/>
        </w:rPr>
        <w:t xml:space="preserve"> do poznámky jméno účastníka!!! Bez toho nebude platba zaevidována</w:t>
      </w:r>
    </w:p>
    <w:p w:rsidR="002566BD" w:rsidRDefault="002566BD" w:rsidP="00283D01">
      <w:pPr>
        <w:ind w:left="3540" w:hanging="3540"/>
        <w:rPr>
          <w:rFonts w:ascii="Tahoma" w:hAnsi="Tahoma" w:cs="Tahoma"/>
          <w:sz w:val="20"/>
        </w:rPr>
      </w:pPr>
    </w:p>
    <w:p w:rsidR="002566BD" w:rsidRDefault="002566BD" w:rsidP="00283D01">
      <w:pPr>
        <w:ind w:left="3540" w:hanging="3540"/>
        <w:rPr>
          <w:rFonts w:ascii="Tahoma" w:hAnsi="Tahoma" w:cs="Tahoma"/>
          <w:sz w:val="20"/>
        </w:rPr>
      </w:pPr>
    </w:p>
    <w:p w:rsidR="00CA478A" w:rsidRDefault="000550C8" w:rsidP="00283D01">
      <w:pPr>
        <w:ind w:left="3540" w:hanging="3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 hráčů zařazených do SCM je přílohou těchto propozic</w:t>
      </w:r>
    </w:p>
    <w:p w:rsidR="009F2980" w:rsidRDefault="009F2980" w:rsidP="00EA48F0">
      <w:pPr>
        <w:rPr>
          <w:rFonts w:ascii="Tahoma" w:hAnsi="Tahoma" w:cs="Tahoma"/>
          <w:sz w:val="20"/>
        </w:rPr>
      </w:pPr>
    </w:p>
    <w:p w:rsidR="003C36F7" w:rsidRDefault="003C36F7" w:rsidP="00EA48F0">
      <w:pPr>
        <w:rPr>
          <w:rFonts w:ascii="Tahoma" w:hAnsi="Tahoma" w:cs="Tahoma"/>
          <w:sz w:val="20"/>
        </w:rPr>
      </w:pPr>
      <w:r w:rsidRPr="009404F5">
        <w:rPr>
          <w:rFonts w:ascii="Tahoma" w:hAnsi="Tahoma" w:cs="Tahoma"/>
          <w:sz w:val="20"/>
        </w:rPr>
        <w:tab/>
      </w:r>
      <w:r w:rsidRPr="009404F5">
        <w:rPr>
          <w:rFonts w:ascii="Tahoma" w:hAnsi="Tahoma" w:cs="Tahoma"/>
          <w:sz w:val="20"/>
        </w:rPr>
        <w:tab/>
      </w:r>
      <w:r w:rsidRPr="009404F5">
        <w:rPr>
          <w:rFonts w:ascii="Tahoma" w:hAnsi="Tahoma" w:cs="Tahoma"/>
          <w:sz w:val="20"/>
        </w:rPr>
        <w:tab/>
      </w:r>
      <w:r w:rsidRPr="009404F5">
        <w:rPr>
          <w:rFonts w:ascii="Tahoma" w:hAnsi="Tahoma" w:cs="Tahoma"/>
          <w:sz w:val="20"/>
        </w:rPr>
        <w:tab/>
      </w:r>
      <w:r w:rsidRPr="009404F5">
        <w:rPr>
          <w:rFonts w:ascii="Tahoma" w:hAnsi="Tahoma" w:cs="Tahoma"/>
          <w:sz w:val="20"/>
        </w:rPr>
        <w:tab/>
      </w:r>
    </w:p>
    <w:p w:rsidR="00770933" w:rsidRDefault="00770933" w:rsidP="00EA48F0">
      <w:pPr>
        <w:rPr>
          <w:rFonts w:ascii="Tahoma" w:hAnsi="Tahoma" w:cs="Tahoma"/>
          <w:sz w:val="20"/>
        </w:rPr>
      </w:pPr>
    </w:p>
    <w:p w:rsidR="00770933" w:rsidRPr="009404F5" w:rsidRDefault="00770933" w:rsidP="00770933">
      <w:pPr>
        <w:ind w:left="2124" w:hanging="2124"/>
        <w:rPr>
          <w:rFonts w:ascii="Tahoma" w:hAnsi="Tahoma" w:cs="Tahoma"/>
          <w:b/>
          <w:i/>
          <w:sz w:val="20"/>
        </w:rPr>
      </w:pPr>
      <w:r w:rsidRPr="00770933">
        <w:rPr>
          <w:rFonts w:ascii="Tahoma" w:hAnsi="Tahoma" w:cs="Tahoma"/>
          <w:b/>
          <w:sz w:val="20"/>
        </w:rPr>
        <w:t>Další:</w:t>
      </w:r>
      <w:r w:rsidRPr="00770933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>možná bude potřeba vyplnit nějaký dokument ohledně současné situace. To zjistím a dám vědět</w:t>
      </w: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0550C8" w:rsidRDefault="000550C8" w:rsidP="000550C8">
      <w:pPr>
        <w:ind w:firstLine="0"/>
        <w:jc w:val="lef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  <w:r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  <w:t>Václav Drašnar</w:t>
      </w:r>
    </w:p>
    <w:p w:rsidR="000550C8" w:rsidRDefault="000550C8" w:rsidP="000550C8">
      <w:pPr>
        <w:ind w:firstLine="0"/>
        <w:jc w:val="lef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  <w:r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  <w:t>Předseda VČBAS</w:t>
      </w: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826C22" w:rsidRDefault="00826C22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</w:p>
    <w:p w:rsidR="00377CD2" w:rsidRDefault="00A01E77" w:rsidP="00770933">
      <w:pPr>
        <w:ind w:firstLine="0"/>
        <w:jc w:val="right"/>
        <w:rPr>
          <w:rStyle w:val="Zvraznn"/>
          <w:rFonts w:ascii="Tahoma" w:hAnsi="Tahoma" w:cs="Tahoma"/>
          <w:b/>
          <w:i w:val="0"/>
          <w:iCs/>
          <w:sz w:val="22"/>
          <w:szCs w:val="22"/>
          <w:u w:val="single"/>
        </w:rPr>
      </w:pPr>
      <w:r w:rsidRPr="00A01E77">
        <w:rPr>
          <w:noProof/>
        </w:rPr>
        <w:pict>
          <v:shape id="Text Box 64" o:spid="_x0000_s1027" type="#_x0000_t202" style="position:absolute;left:0;text-align:left;margin-left:151.85pt;margin-top:1.35pt;width:5in;height:2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" stroked="f">
            <v:textbox style="mso-fit-shape-to-text:t">
              <w:txbxContent>
                <w:p w:rsidR="003C36F7" w:rsidRPr="0072102D" w:rsidRDefault="003C36F7" w:rsidP="0072102D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color w:val="495678"/>
                      <w:sz w:val="32"/>
                    </w:rPr>
                  </w:pPr>
                </w:p>
              </w:txbxContent>
            </v:textbox>
          </v:shape>
        </w:pict>
      </w:r>
    </w:p>
    <w:sectPr w:rsidR="00377CD2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68" w:rsidRDefault="005C6C68">
      <w:r>
        <w:separator/>
      </w:r>
    </w:p>
  </w:endnote>
  <w:endnote w:type="continuationSeparator" w:id="0">
    <w:p w:rsidR="005C6C68" w:rsidRDefault="005C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lon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68" w:rsidRDefault="005C6C68">
      <w:r>
        <w:separator/>
      </w:r>
    </w:p>
  </w:footnote>
  <w:footnote w:type="continuationSeparator" w:id="0">
    <w:p w:rsidR="005C6C68" w:rsidRDefault="005C6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6CD"/>
    <w:rsid w:val="00021417"/>
    <w:rsid w:val="0003103C"/>
    <w:rsid w:val="00034F51"/>
    <w:rsid w:val="00042CAA"/>
    <w:rsid w:val="00044660"/>
    <w:rsid w:val="000550C8"/>
    <w:rsid w:val="00070D68"/>
    <w:rsid w:val="00075779"/>
    <w:rsid w:val="000933F7"/>
    <w:rsid w:val="000949DD"/>
    <w:rsid w:val="000A0E63"/>
    <w:rsid w:val="00113250"/>
    <w:rsid w:val="0011786D"/>
    <w:rsid w:val="00147D44"/>
    <w:rsid w:val="0015333E"/>
    <w:rsid w:val="00153EAC"/>
    <w:rsid w:val="00155D2E"/>
    <w:rsid w:val="00161775"/>
    <w:rsid w:val="00171E46"/>
    <w:rsid w:val="00177D79"/>
    <w:rsid w:val="001A269D"/>
    <w:rsid w:val="00216775"/>
    <w:rsid w:val="00225622"/>
    <w:rsid w:val="002411F6"/>
    <w:rsid w:val="002566BD"/>
    <w:rsid w:val="002567EF"/>
    <w:rsid w:val="0025793C"/>
    <w:rsid w:val="00281DAA"/>
    <w:rsid w:val="00283D01"/>
    <w:rsid w:val="00294631"/>
    <w:rsid w:val="002B3075"/>
    <w:rsid w:val="002D59B9"/>
    <w:rsid w:val="002E6005"/>
    <w:rsid w:val="002F06A8"/>
    <w:rsid w:val="003115F5"/>
    <w:rsid w:val="00326770"/>
    <w:rsid w:val="00330114"/>
    <w:rsid w:val="00350FE7"/>
    <w:rsid w:val="00377CD2"/>
    <w:rsid w:val="003C36F7"/>
    <w:rsid w:val="003E65DC"/>
    <w:rsid w:val="003F25FC"/>
    <w:rsid w:val="00441BE0"/>
    <w:rsid w:val="004639DB"/>
    <w:rsid w:val="00482A1D"/>
    <w:rsid w:val="00485444"/>
    <w:rsid w:val="004A7A96"/>
    <w:rsid w:val="004E783D"/>
    <w:rsid w:val="004F1DE1"/>
    <w:rsid w:val="004F70CF"/>
    <w:rsid w:val="005047D4"/>
    <w:rsid w:val="005208D5"/>
    <w:rsid w:val="005334AD"/>
    <w:rsid w:val="00551388"/>
    <w:rsid w:val="005577C7"/>
    <w:rsid w:val="00584CF4"/>
    <w:rsid w:val="005876B5"/>
    <w:rsid w:val="005B7EEA"/>
    <w:rsid w:val="005C6C68"/>
    <w:rsid w:val="005D4614"/>
    <w:rsid w:val="00607CDD"/>
    <w:rsid w:val="00612FB4"/>
    <w:rsid w:val="00616FAE"/>
    <w:rsid w:val="00636A0E"/>
    <w:rsid w:val="00660732"/>
    <w:rsid w:val="006627BD"/>
    <w:rsid w:val="00664124"/>
    <w:rsid w:val="00671726"/>
    <w:rsid w:val="00681F6B"/>
    <w:rsid w:val="006A192B"/>
    <w:rsid w:val="006C4A25"/>
    <w:rsid w:val="00706463"/>
    <w:rsid w:val="00707D58"/>
    <w:rsid w:val="0072102D"/>
    <w:rsid w:val="00740C04"/>
    <w:rsid w:val="0075788C"/>
    <w:rsid w:val="00760661"/>
    <w:rsid w:val="00770933"/>
    <w:rsid w:val="007764B3"/>
    <w:rsid w:val="007914C8"/>
    <w:rsid w:val="007A690C"/>
    <w:rsid w:val="007B62C9"/>
    <w:rsid w:val="007E6615"/>
    <w:rsid w:val="007F4E52"/>
    <w:rsid w:val="0082185D"/>
    <w:rsid w:val="00826A95"/>
    <w:rsid w:val="00826C22"/>
    <w:rsid w:val="008423DF"/>
    <w:rsid w:val="00843B6C"/>
    <w:rsid w:val="00843B7B"/>
    <w:rsid w:val="008612FB"/>
    <w:rsid w:val="00874811"/>
    <w:rsid w:val="008823CB"/>
    <w:rsid w:val="00886613"/>
    <w:rsid w:val="008A4DE4"/>
    <w:rsid w:val="0090338E"/>
    <w:rsid w:val="009037C9"/>
    <w:rsid w:val="00922180"/>
    <w:rsid w:val="009364D1"/>
    <w:rsid w:val="009403A0"/>
    <w:rsid w:val="009404F5"/>
    <w:rsid w:val="009442E3"/>
    <w:rsid w:val="00947DEF"/>
    <w:rsid w:val="00953DFB"/>
    <w:rsid w:val="009740F9"/>
    <w:rsid w:val="00982B45"/>
    <w:rsid w:val="00985A29"/>
    <w:rsid w:val="0099357A"/>
    <w:rsid w:val="00994432"/>
    <w:rsid w:val="009C29E1"/>
    <w:rsid w:val="009E3F27"/>
    <w:rsid w:val="009F2980"/>
    <w:rsid w:val="00A01E77"/>
    <w:rsid w:val="00A43577"/>
    <w:rsid w:val="00A529A5"/>
    <w:rsid w:val="00A736CD"/>
    <w:rsid w:val="00AD01DE"/>
    <w:rsid w:val="00AD7E3D"/>
    <w:rsid w:val="00B26071"/>
    <w:rsid w:val="00BA1AD2"/>
    <w:rsid w:val="00BA3CFF"/>
    <w:rsid w:val="00BB12EA"/>
    <w:rsid w:val="00BD3374"/>
    <w:rsid w:val="00BE6D73"/>
    <w:rsid w:val="00BE7FD5"/>
    <w:rsid w:val="00BF0199"/>
    <w:rsid w:val="00C12CCC"/>
    <w:rsid w:val="00C239B0"/>
    <w:rsid w:val="00C24594"/>
    <w:rsid w:val="00C3622E"/>
    <w:rsid w:val="00C413ED"/>
    <w:rsid w:val="00C500E5"/>
    <w:rsid w:val="00C71C62"/>
    <w:rsid w:val="00CA478A"/>
    <w:rsid w:val="00CB2DD4"/>
    <w:rsid w:val="00CC5EC0"/>
    <w:rsid w:val="00CD6520"/>
    <w:rsid w:val="00CF3C03"/>
    <w:rsid w:val="00D51E57"/>
    <w:rsid w:val="00D746E0"/>
    <w:rsid w:val="00D96660"/>
    <w:rsid w:val="00DB113D"/>
    <w:rsid w:val="00DB54BD"/>
    <w:rsid w:val="00DD069E"/>
    <w:rsid w:val="00DD0BA3"/>
    <w:rsid w:val="00DD3A7A"/>
    <w:rsid w:val="00DE79C4"/>
    <w:rsid w:val="00DF1D5D"/>
    <w:rsid w:val="00E16261"/>
    <w:rsid w:val="00E34CCE"/>
    <w:rsid w:val="00E621BA"/>
    <w:rsid w:val="00E82634"/>
    <w:rsid w:val="00E85C68"/>
    <w:rsid w:val="00EA0BEA"/>
    <w:rsid w:val="00EA48F0"/>
    <w:rsid w:val="00EB0422"/>
    <w:rsid w:val="00EB2DA5"/>
    <w:rsid w:val="00EF6B13"/>
    <w:rsid w:val="00F05E1E"/>
    <w:rsid w:val="00F17986"/>
    <w:rsid w:val="00F9619A"/>
    <w:rsid w:val="00FB0098"/>
    <w:rsid w:val="00FD645E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6C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736CD"/>
    <w:pPr>
      <w:tabs>
        <w:tab w:val="center" w:pos="9072"/>
      </w:tabs>
      <w:jc w:val="center"/>
    </w:pPr>
    <w:rPr>
      <w:rFonts w:ascii="CaslonOpenFace" w:hAnsi="CaslonOpenFace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17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736CD"/>
    <w:rPr>
      <w:rFonts w:cs="Times New Roman"/>
    </w:rPr>
  </w:style>
  <w:style w:type="character" w:styleId="Hypertextovodkaz">
    <w:name w:val="Hyperlink"/>
    <w:basedOn w:val="Standardnpsmoodstavce"/>
    <w:uiPriority w:val="99"/>
    <w:rsid w:val="00A736CD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A736CD"/>
    <w:rPr>
      <w:rFonts w:cs="Times New Roman"/>
      <w:i/>
    </w:rPr>
  </w:style>
  <w:style w:type="paragraph" w:styleId="Zhlav">
    <w:name w:val="header"/>
    <w:basedOn w:val="Normln"/>
    <w:link w:val="ZhlavChar"/>
    <w:uiPriority w:val="99"/>
    <w:rsid w:val="00A736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1775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83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177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prop_letni_soust_2014</vt:lpstr>
    </vt:vector>
  </TitlesOfParts>
  <Company>SKB Český Krumlov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prop_letni_soust_2014</dc:title>
  <dc:subject>Badminton</dc:subject>
  <dc:creator>Karel Kotyza</dc:creator>
  <dc:description>Propozice na letní badmintonové soustředění žáků 2014</dc:description>
  <cp:lastModifiedBy>Vašek</cp:lastModifiedBy>
  <cp:revision>5</cp:revision>
  <cp:lastPrinted>2020-05-28T10:08:00Z</cp:lastPrinted>
  <dcterms:created xsi:type="dcterms:W3CDTF">2020-05-28T21:36:00Z</dcterms:created>
  <dcterms:modified xsi:type="dcterms:W3CDTF">2020-05-29T11:20:00Z</dcterms:modified>
</cp:coreProperties>
</file>